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
        <w:gridCol w:w="21044"/>
        <w:gridCol w:w="59"/>
      </w:tblGrid>
      <w:tr w:rsidR="00206B8A">
        <w:trPr>
          <w:trHeight w:val="254"/>
        </w:trPr>
        <w:tc>
          <w:tcPr>
            <w:tcW w:w="35" w:type="dxa"/>
          </w:tcPr>
          <w:p w:rsidR="00206B8A" w:rsidRDefault="00206B8A">
            <w:pPr>
              <w:pStyle w:val="EmptyCellLayoutStyle"/>
              <w:spacing w:after="0" w:line="240" w:lineRule="auto"/>
            </w:pPr>
            <w:bookmarkStart w:id="0" w:name="_GoBack"/>
            <w:bookmarkEnd w:id="0"/>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rPr>
          <w:trHeight w:val="340"/>
        </w:trPr>
        <w:tc>
          <w:tcPr>
            <w:tcW w:w="35" w:type="dxa"/>
          </w:tcPr>
          <w:p w:rsidR="00206B8A" w:rsidRDefault="00206B8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06B8A">
              <w:trPr>
                <w:trHeight w:val="262"/>
              </w:trPr>
              <w:tc>
                <w:tcPr>
                  <w:tcW w:w="21044" w:type="dxa"/>
                  <w:tcBorders>
                    <w:top w:val="nil"/>
                    <w:left w:val="nil"/>
                    <w:bottom w:val="nil"/>
                    <w:right w:val="nil"/>
                  </w:tcBorders>
                  <w:tcMar>
                    <w:top w:w="39" w:type="dxa"/>
                    <w:left w:w="39" w:type="dxa"/>
                    <w:bottom w:w="39" w:type="dxa"/>
                    <w:right w:w="39" w:type="dxa"/>
                  </w:tcMar>
                </w:tcPr>
                <w:p w:rsidR="00206B8A" w:rsidRDefault="007725EC" w:rsidP="000D2C3E">
                  <w:pPr>
                    <w:spacing w:after="0" w:line="240" w:lineRule="auto"/>
                  </w:pPr>
                  <w:r>
                    <w:rPr>
                      <w:rFonts w:ascii="Arial" w:eastAsia="Arial" w:hAnsi="Arial"/>
                      <w:b/>
                      <w:color w:val="000000"/>
                    </w:rPr>
                    <w:t>Naručitelj: Dječji vrtić Neven</w:t>
                  </w:r>
                  <w:r w:rsidR="000D2C3E">
                    <w:rPr>
                      <w:rFonts w:ascii="Arial" w:eastAsia="Arial" w:hAnsi="Arial"/>
                      <w:b/>
                      <w:color w:val="000000"/>
                    </w:rPr>
                    <w:t xml:space="preserve"> </w:t>
                  </w:r>
                  <w:r>
                    <w:rPr>
                      <w:rFonts w:ascii="Arial" w:eastAsia="Arial" w:hAnsi="Arial"/>
                      <w:b/>
                      <w:color w:val="000000"/>
                    </w:rPr>
                    <w:t>Rovinj</w:t>
                  </w:r>
                  <w:r w:rsidR="000D2C3E">
                    <w:rPr>
                      <w:rFonts w:ascii="Arial" w:eastAsia="Arial" w:hAnsi="Arial"/>
                      <w:b/>
                      <w:color w:val="000000"/>
                    </w:rPr>
                    <w:t xml:space="preserve"> – </w:t>
                  </w:r>
                  <w:proofErr w:type="spellStart"/>
                  <w:r w:rsidR="000D2C3E">
                    <w:rPr>
                      <w:rFonts w:ascii="Arial" w:eastAsia="Arial" w:hAnsi="Arial"/>
                      <w:b/>
                      <w:color w:val="000000"/>
                    </w:rPr>
                    <w:t>Rovigno</w:t>
                  </w:r>
                  <w:proofErr w:type="spellEnd"/>
                  <w:r w:rsidR="000D2C3E">
                    <w:rPr>
                      <w:rFonts w:ascii="Arial" w:eastAsia="Arial" w:hAnsi="Arial"/>
                      <w:b/>
                      <w:color w:val="000000"/>
                    </w:rPr>
                    <w:t xml:space="preserve"> – </w:t>
                  </w:r>
                  <w:proofErr w:type="spellStart"/>
                  <w:r w:rsidR="000D2C3E">
                    <w:rPr>
                      <w:rFonts w:ascii="Arial" w:eastAsia="Arial" w:hAnsi="Arial"/>
                      <w:b/>
                      <w:color w:val="000000"/>
                    </w:rPr>
                    <w:t>Giardino</w:t>
                  </w:r>
                  <w:proofErr w:type="spellEnd"/>
                  <w:r w:rsidR="000D2C3E">
                    <w:rPr>
                      <w:rFonts w:ascii="Arial" w:eastAsia="Arial" w:hAnsi="Arial"/>
                      <w:b/>
                      <w:color w:val="000000"/>
                    </w:rPr>
                    <w:t xml:space="preserve"> d´</w:t>
                  </w:r>
                  <w:proofErr w:type="spellStart"/>
                  <w:r w:rsidR="000D2C3E">
                    <w:rPr>
                      <w:rFonts w:ascii="Arial" w:eastAsia="Arial" w:hAnsi="Arial"/>
                      <w:b/>
                      <w:color w:val="000000"/>
                    </w:rPr>
                    <w:t>infanzia</w:t>
                  </w:r>
                  <w:proofErr w:type="spellEnd"/>
                  <w:r w:rsidR="000D2C3E">
                    <w:rPr>
                      <w:rFonts w:ascii="Arial" w:eastAsia="Arial" w:hAnsi="Arial"/>
                      <w:b/>
                      <w:color w:val="000000"/>
                    </w:rPr>
                    <w:t xml:space="preserve"> Neven Rovinj - </w:t>
                  </w:r>
                  <w:proofErr w:type="spellStart"/>
                  <w:r w:rsidR="000D2C3E">
                    <w:rPr>
                      <w:rFonts w:ascii="Arial" w:eastAsia="Arial" w:hAnsi="Arial"/>
                      <w:b/>
                      <w:color w:val="000000"/>
                    </w:rPr>
                    <w:t>Rovigno</w:t>
                  </w:r>
                  <w:proofErr w:type="spellEnd"/>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rPr>
          <w:trHeight w:val="100"/>
        </w:trPr>
        <w:tc>
          <w:tcPr>
            <w:tcW w:w="35" w:type="dxa"/>
          </w:tcPr>
          <w:p w:rsidR="00206B8A" w:rsidRDefault="00206B8A">
            <w:pPr>
              <w:pStyle w:val="EmptyCellLayoutStyle"/>
              <w:spacing w:after="0" w:line="240" w:lineRule="auto"/>
            </w:pPr>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rPr>
          <w:trHeight w:val="340"/>
        </w:trPr>
        <w:tc>
          <w:tcPr>
            <w:tcW w:w="35" w:type="dxa"/>
          </w:tcPr>
          <w:p w:rsidR="00206B8A" w:rsidRDefault="00206B8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06B8A">
              <w:trPr>
                <w:trHeight w:val="262"/>
              </w:trPr>
              <w:tc>
                <w:tcPr>
                  <w:tcW w:w="21044" w:type="dxa"/>
                  <w:tcBorders>
                    <w:top w:val="nil"/>
                    <w:left w:val="nil"/>
                    <w:bottom w:val="nil"/>
                    <w:right w:val="nil"/>
                  </w:tcBorders>
                  <w:tcMar>
                    <w:top w:w="39" w:type="dxa"/>
                    <w:left w:w="39" w:type="dxa"/>
                    <w:bottom w:w="39" w:type="dxa"/>
                    <w:right w:w="39" w:type="dxa"/>
                  </w:tcMar>
                </w:tcPr>
                <w:p w:rsidR="00206B8A" w:rsidRDefault="007725EC">
                  <w:pPr>
                    <w:spacing w:after="0" w:line="240" w:lineRule="auto"/>
                  </w:pPr>
                  <w:r>
                    <w:rPr>
                      <w:rFonts w:ascii="Arial" w:eastAsia="Arial" w:hAnsi="Arial"/>
                      <w:b/>
                      <w:color w:val="000000"/>
                    </w:rPr>
                    <w:t>Datum zadnje izmjene: 05.03.2019</w:t>
                  </w:r>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rPr>
          <w:trHeight w:val="79"/>
        </w:trPr>
        <w:tc>
          <w:tcPr>
            <w:tcW w:w="35" w:type="dxa"/>
          </w:tcPr>
          <w:p w:rsidR="00206B8A" w:rsidRDefault="00206B8A">
            <w:pPr>
              <w:pStyle w:val="EmptyCellLayoutStyle"/>
              <w:spacing w:after="0" w:line="240" w:lineRule="auto"/>
            </w:pPr>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86"/>
              <w:gridCol w:w="1777"/>
              <w:gridCol w:w="853"/>
              <w:gridCol w:w="1352"/>
              <w:gridCol w:w="1167"/>
              <w:gridCol w:w="1234"/>
              <w:gridCol w:w="1314"/>
              <w:gridCol w:w="955"/>
              <w:gridCol w:w="1417"/>
              <w:gridCol w:w="925"/>
              <w:gridCol w:w="1065"/>
              <w:gridCol w:w="994"/>
              <w:gridCol w:w="974"/>
              <w:gridCol w:w="1063"/>
              <w:gridCol w:w="1805"/>
              <w:gridCol w:w="1916"/>
            </w:tblGrid>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w:t>
                  </w:r>
                </w:p>
              </w:tc>
              <w:tc>
                <w:tcPr>
                  <w:tcW w:w="17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2.</w:t>
                  </w:r>
                </w:p>
              </w:tc>
              <w:tc>
                <w:tcPr>
                  <w:tcW w:w="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3.</w:t>
                  </w:r>
                </w:p>
              </w:tc>
              <w:tc>
                <w:tcPr>
                  <w:tcW w:w="13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4.</w:t>
                  </w:r>
                </w:p>
              </w:tc>
              <w:tc>
                <w:tcPr>
                  <w:tcW w:w="11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5.</w:t>
                  </w:r>
                </w:p>
              </w:tc>
              <w:tc>
                <w:tcPr>
                  <w:tcW w:w="12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7.</w:t>
                  </w:r>
                </w:p>
              </w:tc>
              <w:tc>
                <w:tcPr>
                  <w:tcW w:w="95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8.</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9.</w:t>
                  </w:r>
                </w:p>
              </w:tc>
              <w:tc>
                <w:tcPr>
                  <w:tcW w:w="92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10.</w:t>
                  </w:r>
                </w:p>
              </w:tc>
              <w:tc>
                <w:tcPr>
                  <w:tcW w:w="10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11.</w:t>
                  </w:r>
                </w:p>
              </w:tc>
              <w:tc>
                <w:tcPr>
                  <w:tcW w:w="9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12.</w:t>
                  </w:r>
                </w:p>
              </w:tc>
              <w:tc>
                <w:tcPr>
                  <w:tcW w:w="9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13.</w:t>
                  </w:r>
                </w:p>
              </w:tc>
              <w:tc>
                <w:tcPr>
                  <w:tcW w:w="10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14.</w:t>
                  </w:r>
                </w:p>
              </w:tc>
              <w:tc>
                <w:tcPr>
                  <w:tcW w:w="180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15.</w:t>
                  </w:r>
                </w:p>
              </w:tc>
              <w:tc>
                <w:tcPr>
                  <w:tcW w:w="19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16.</w:t>
                  </w:r>
                </w:p>
              </w:tc>
            </w:tr>
            <w:tr w:rsidR="0033725F" w:rsidTr="0033725F">
              <w:trPr>
                <w:trHeight w:val="1327"/>
              </w:trPr>
              <w:tc>
                <w:tcPr>
                  <w:tcW w:w="13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Evidencijski broj nabave</w:t>
                  </w:r>
                </w:p>
              </w:tc>
              <w:tc>
                <w:tcPr>
                  <w:tcW w:w="177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Predmet nabave</w:t>
                  </w:r>
                </w:p>
              </w:tc>
              <w:tc>
                <w:tcPr>
                  <w:tcW w:w="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CPV</w:t>
                  </w:r>
                </w:p>
              </w:tc>
              <w:tc>
                <w:tcPr>
                  <w:tcW w:w="13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Broj objave iz EOJN RH</w:t>
                  </w:r>
                </w:p>
              </w:tc>
              <w:tc>
                <w:tcPr>
                  <w:tcW w:w="11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 xml:space="preserve">Vrsta postupka </w:t>
                  </w:r>
                </w:p>
              </w:tc>
              <w:tc>
                <w:tcPr>
                  <w:tcW w:w="12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5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Datum sklapanja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Rok na koji je sklopljen</w:t>
                  </w:r>
                </w:p>
              </w:tc>
              <w:tc>
                <w:tcPr>
                  <w:tcW w:w="92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Iznos bez PDV-a</w:t>
                  </w:r>
                </w:p>
              </w:tc>
              <w:tc>
                <w:tcPr>
                  <w:tcW w:w="10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Iznos PDV-a</w:t>
                  </w:r>
                </w:p>
              </w:tc>
              <w:tc>
                <w:tcPr>
                  <w:tcW w:w="9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Ukupni iznos s PDV-om</w:t>
                  </w:r>
                </w:p>
              </w:tc>
              <w:tc>
                <w:tcPr>
                  <w:tcW w:w="9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Datum izvršenja</w:t>
                  </w:r>
                </w:p>
              </w:tc>
              <w:tc>
                <w:tcPr>
                  <w:tcW w:w="10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Ukupni isplaćeni iznos s PDV-om</w:t>
                  </w:r>
                </w:p>
              </w:tc>
              <w:tc>
                <w:tcPr>
                  <w:tcW w:w="180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Obrazloženja</w:t>
                  </w:r>
                </w:p>
              </w:tc>
              <w:tc>
                <w:tcPr>
                  <w:tcW w:w="19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3725F" w:rsidRDefault="0033725F">
                  <w:pPr>
                    <w:spacing w:after="0" w:line="240" w:lineRule="auto"/>
                    <w:jc w:val="center"/>
                  </w:pPr>
                  <w:r>
                    <w:rPr>
                      <w:rFonts w:ascii="Arial" w:eastAsia="Arial" w:hAnsi="Arial"/>
                      <w:b/>
                      <w:color w:val="000000"/>
                      <w:sz w:val="16"/>
                    </w:rPr>
                    <w:t>Napomena</w:t>
                  </w: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 - 21/2018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loživa ulja</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09135000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Petrol d.o.o.</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14.05.2018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C723D2" w:rsidP="00C723D2">
                  <w:pPr>
                    <w:spacing w:after="0" w:line="240" w:lineRule="auto"/>
                  </w:pPr>
                  <w:r>
                    <w:rPr>
                      <w:rFonts w:ascii="Arial" w:eastAsia="Arial" w:hAnsi="Arial"/>
                      <w:color w:val="000000"/>
                      <w:sz w:val="14"/>
                    </w:rPr>
                    <w:t>12 mjeseci</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47.851,60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11.962,90</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59.814,50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 -17/2018.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Uredski materijal</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30100000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NOVE ISTARSKE KNJIŽARE D.O.O.</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21.05.2018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46.599,66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11.649,92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58.249,58</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JV-10/2018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C723D2">
                  <w:pPr>
                    <w:spacing w:after="0" w:line="240" w:lineRule="auto"/>
                  </w:pPr>
                  <w:r>
                    <w:rPr>
                      <w:rFonts w:ascii="Arial" w:eastAsia="Arial" w:hAnsi="Arial"/>
                      <w:color w:val="000000"/>
                      <w:sz w:val="14"/>
                    </w:rPr>
                    <w:t>Svježe voće</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03222000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roofErr w:type="spellStart"/>
                  <w:r>
                    <w:rPr>
                      <w:rFonts w:ascii="Arial" w:eastAsia="Arial" w:hAnsi="Arial"/>
                      <w:color w:val="000000"/>
                      <w:sz w:val="14"/>
                    </w:rPr>
                    <w:t>Medil</w:t>
                  </w:r>
                  <w:proofErr w:type="spellEnd"/>
                  <w:r>
                    <w:rPr>
                      <w:rFonts w:ascii="Arial" w:eastAsia="Arial" w:hAnsi="Arial"/>
                      <w:color w:val="000000"/>
                      <w:sz w:val="14"/>
                    </w:rPr>
                    <w:t xml:space="preserve"> d.o.o.</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31.07.2018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 počevši od 14.09.2018.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162.714,00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40.678,50</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203.392,50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JV-07/2018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svježe povrće</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03221000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roofErr w:type="spellStart"/>
                  <w:r>
                    <w:rPr>
                      <w:rFonts w:ascii="Arial" w:eastAsia="Arial" w:hAnsi="Arial"/>
                      <w:color w:val="000000"/>
                      <w:sz w:val="14"/>
                    </w:rPr>
                    <w:t>Miracolo</w:t>
                  </w:r>
                  <w:proofErr w:type="spellEnd"/>
                  <w:r>
                    <w:rPr>
                      <w:rFonts w:ascii="Arial" w:eastAsia="Arial" w:hAnsi="Arial"/>
                      <w:color w:val="000000"/>
                      <w:sz w:val="14"/>
                    </w:rPr>
                    <w:t xml:space="preserve"> obrt za trgovinu i usluge u cestovnom prometu</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30.07.2018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 počevši od 15.09.2018.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94.851,50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23.712,88</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118.564,38</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JV-12/18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mlijeko i mliječni proizvodi</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15500000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DUKAT d.d.</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30.07.2018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 xml:space="preserve">12 mjeseci  </w:t>
                  </w:r>
                  <w:proofErr w:type="spellStart"/>
                  <w:r>
                    <w:rPr>
                      <w:rFonts w:ascii="Arial" w:eastAsia="Arial" w:hAnsi="Arial"/>
                      <w:color w:val="000000"/>
                      <w:sz w:val="14"/>
                    </w:rPr>
                    <w:t>poćevši</w:t>
                  </w:r>
                  <w:proofErr w:type="spellEnd"/>
                  <w:r>
                    <w:rPr>
                      <w:rFonts w:ascii="Arial" w:eastAsia="Arial" w:hAnsi="Arial"/>
                      <w:color w:val="000000"/>
                      <w:sz w:val="14"/>
                    </w:rPr>
                    <w:t xml:space="preserve"> od 24.08.2018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156.029,60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30.524,28</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186.283,88</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JV-14/18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kruh, peciva i kolači</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15810000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roofErr w:type="spellStart"/>
                  <w:r>
                    <w:rPr>
                      <w:rFonts w:ascii="Arial" w:eastAsia="Arial" w:hAnsi="Arial"/>
                      <w:color w:val="000000"/>
                      <w:sz w:val="14"/>
                    </w:rPr>
                    <w:t>Brionka</w:t>
                  </w:r>
                  <w:proofErr w:type="spellEnd"/>
                  <w:r>
                    <w:rPr>
                      <w:rFonts w:ascii="Arial" w:eastAsia="Arial" w:hAnsi="Arial"/>
                      <w:color w:val="000000"/>
                      <w:sz w:val="14"/>
                    </w:rPr>
                    <w:t xml:space="preserve"> d.d.</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24.07.2018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 od stupanja na snagu ugovora (19.kolovoza 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123.234,00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15.210,50</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138.444,50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JV-15/2018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suhomesnati proizvodi</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15130000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PIK VRBOVEC-MESNA INDUSTRIJA d.d.</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07.08.2018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 od stupanja na snagu ugovora(18.08.2018.)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54.589,00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13.647,38</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68.236,88</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JV-08/18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svježe meso-junetina,teletina i svinjetina</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15111000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roofErr w:type="spellStart"/>
                  <w:r>
                    <w:rPr>
                      <w:rFonts w:ascii="Arial" w:eastAsia="Arial" w:hAnsi="Arial"/>
                      <w:color w:val="000000"/>
                      <w:sz w:val="14"/>
                    </w:rPr>
                    <w:t>Miracolo</w:t>
                  </w:r>
                  <w:proofErr w:type="spellEnd"/>
                  <w:r>
                    <w:rPr>
                      <w:rFonts w:ascii="Arial" w:eastAsia="Arial" w:hAnsi="Arial"/>
                      <w:color w:val="000000"/>
                      <w:sz w:val="14"/>
                    </w:rPr>
                    <w:t xml:space="preserve"> obrt za trgovinu i usluge u cestovnom prometu</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20.07.2018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 od stupanja ugovora na snagu (13. kolovoza 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142.360,00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35.590,00</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177.950,00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JV-09/2018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svježe meso peradi</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15112100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roofErr w:type="spellStart"/>
                  <w:r>
                    <w:rPr>
                      <w:rFonts w:ascii="Arial" w:eastAsia="Arial" w:hAnsi="Arial"/>
                      <w:color w:val="000000"/>
                      <w:sz w:val="14"/>
                    </w:rPr>
                    <w:t>Miracolo</w:t>
                  </w:r>
                  <w:proofErr w:type="spellEnd"/>
                  <w:r>
                    <w:rPr>
                      <w:rFonts w:ascii="Arial" w:eastAsia="Arial" w:hAnsi="Arial"/>
                      <w:color w:val="000000"/>
                      <w:sz w:val="14"/>
                    </w:rPr>
                    <w:t xml:space="preserve"> obrt za trgovinu i usluge u cestovnom prometu</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23.07.2018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 (od stupanja ugovora na snagu 13.kolovoza 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64.690,00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16.172,00</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80.862,50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JV-05/2018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 xml:space="preserve">nabava i ugradnja nove stolarije u PO </w:t>
                  </w:r>
                  <w:proofErr w:type="spellStart"/>
                  <w:r>
                    <w:rPr>
                      <w:rFonts w:ascii="Arial" w:eastAsia="Arial" w:hAnsi="Arial"/>
                      <w:color w:val="000000"/>
                      <w:sz w:val="14"/>
                    </w:rPr>
                    <w:t>Mondelaco</w:t>
                  </w:r>
                  <w:proofErr w:type="spellEnd"/>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44220000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ISTRAPLAST, Obrt za izradu PVC stolarije</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01.08.2018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do 31.08.2018.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120.617,52</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30.154,38</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150.771,09</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JV-13/18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razni prehrambeni proizvodi</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15800000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PERT D.O.O.ILOK PODRUŽNICA RIJEKA</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25.07.2018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139.221,00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31.441,36</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170.662,36</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3-18-VV</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Opskrba električnom energijom</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09310000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HEP-OPSKRBA d.o.o.</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04.03.2019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12 mjeseci</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126.698,20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16.470,77</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143.168,97</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39/2018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nabava profesionalne perilice suđa i omekšivača vode za centralnu kuhinju s isporukom i ugradnjom</w:t>
                  </w:r>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51543400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KOMPAKT d.o.o.</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27.12.2018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30 dana</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45.091,31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11.272,82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56.364,13</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31.12.2018</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56.364,13</w:t>
                  </w: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r w:rsidR="0033725F" w:rsidTr="0033725F">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03/2018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 xml:space="preserve">Nabava namještaja i opreme za odgojne skupine u PO </w:t>
                  </w:r>
                  <w:proofErr w:type="spellStart"/>
                  <w:r>
                    <w:rPr>
                      <w:rFonts w:ascii="Arial" w:eastAsia="Arial" w:hAnsi="Arial"/>
                      <w:color w:val="000000"/>
                      <w:sz w:val="14"/>
                    </w:rPr>
                    <w:t>Mondelaco</w:t>
                  </w:r>
                  <w:proofErr w:type="spellEnd"/>
                </w:p>
              </w:tc>
              <w:tc>
                <w:tcPr>
                  <w:tcW w:w="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center"/>
                  </w:pPr>
                  <w:r>
                    <w:rPr>
                      <w:rFonts w:ascii="Arial" w:eastAsia="Arial" w:hAnsi="Arial"/>
                      <w:color w:val="000000"/>
                      <w:sz w:val="14"/>
                    </w:rPr>
                    <w:t>39157000</w:t>
                  </w:r>
                </w:p>
              </w:tc>
              <w:tc>
                <w:tcPr>
                  <w:tcW w:w="13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11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Jednostavna nabava</w:t>
                  </w:r>
                </w:p>
              </w:tc>
              <w:tc>
                <w:tcPr>
                  <w:tcW w:w="12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roofErr w:type="spellStart"/>
                  <w:r>
                    <w:rPr>
                      <w:rFonts w:ascii="Arial" w:eastAsia="Arial" w:hAnsi="Arial"/>
                      <w:color w:val="000000"/>
                      <w:sz w:val="14"/>
                    </w:rPr>
                    <w:t>Škrinjica</w:t>
                  </w:r>
                  <w:proofErr w:type="spellEnd"/>
                  <w:r>
                    <w:rPr>
                      <w:rFonts w:ascii="Arial" w:eastAsia="Arial" w:hAnsi="Arial"/>
                      <w:color w:val="000000"/>
                      <w:sz w:val="14"/>
                    </w:rPr>
                    <w:t xml:space="preserve"> d.o.o.</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c>
                <w:tcPr>
                  <w:tcW w:w="9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27.12.2018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t>30 dana</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99.862,00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24.965,50</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124.827,50</w:t>
                  </w:r>
                </w:p>
              </w:tc>
              <w:tc>
                <w:tcPr>
                  <w:tcW w:w="9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31.12.2018</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jc w:val="right"/>
                  </w:pPr>
                  <w:r>
                    <w:rPr>
                      <w:rFonts w:ascii="Arial" w:eastAsia="Arial" w:hAnsi="Arial"/>
                      <w:color w:val="000000"/>
                      <w:sz w:val="14"/>
                    </w:rPr>
                    <w:t>124.827,50</w:t>
                  </w:r>
                </w:p>
              </w:tc>
              <w:tc>
                <w:tcPr>
                  <w:tcW w:w="1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r>
                    <w:rPr>
                      <w:rFonts w:ascii="Arial" w:eastAsia="Arial" w:hAnsi="Arial"/>
                      <w:color w:val="000000"/>
                      <w:sz w:val="14"/>
                    </w:rPr>
                    <w:br/>
                  </w:r>
                </w:p>
              </w:tc>
              <w:tc>
                <w:tcPr>
                  <w:tcW w:w="19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3725F" w:rsidRDefault="0033725F">
                  <w:pPr>
                    <w:spacing w:after="0" w:line="240" w:lineRule="auto"/>
                  </w:pPr>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rPr>
          <w:trHeight w:val="100"/>
        </w:trPr>
        <w:tc>
          <w:tcPr>
            <w:tcW w:w="35" w:type="dxa"/>
          </w:tcPr>
          <w:p w:rsidR="00206B8A" w:rsidRDefault="00206B8A">
            <w:pPr>
              <w:pStyle w:val="EmptyCellLayoutStyle"/>
              <w:spacing w:after="0" w:line="240" w:lineRule="auto"/>
            </w:pPr>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rPr>
          <w:trHeight w:val="340"/>
        </w:trPr>
        <w:tc>
          <w:tcPr>
            <w:tcW w:w="35" w:type="dxa"/>
          </w:tcPr>
          <w:p w:rsidR="00206B8A" w:rsidRDefault="00206B8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06B8A">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206B8A" w:rsidRDefault="007725EC">
                  <w:pPr>
                    <w:spacing w:after="0" w:line="240" w:lineRule="auto"/>
                  </w:pPr>
                  <w:r>
                    <w:rPr>
                      <w:rFonts w:ascii="Arial" w:eastAsia="Arial" w:hAnsi="Arial"/>
                      <w:color w:val="000000"/>
                      <w:sz w:val="16"/>
                    </w:rPr>
                    <w:t>*Ažuriranje ugovora u tijeku.</w:t>
                  </w:r>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rPr>
          <w:trHeight w:val="3820"/>
        </w:trPr>
        <w:tc>
          <w:tcPr>
            <w:tcW w:w="35" w:type="dxa"/>
          </w:tcPr>
          <w:p w:rsidR="00206B8A" w:rsidRDefault="00206B8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06B8A">
              <w:trPr>
                <w:trHeight w:val="3742"/>
              </w:trPr>
              <w:tc>
                <w:tcPr>
                  <w:tcW w:w="21044" w:type="dxa"/>
                  <w:tcBorders>
                    <w:top w:val="nil"/>
                    <w:left w:val="nil"/>
                    <w:bottom w:val="nil"/>
                    <w:right w:val="nil"/>
                  </w:tcBorders>
                  <w:tcMar>
                    <w:top w:w="39" w:type="dxa"/>
                    <w:left w:w="39" w:type="dxa"/>
                    <w:bottom w:w="39" w:type="dxa"/>
                    <w:right w:w="39" w:type="dxa"/>
                  </w:tcMar>
                </w:tcPr>
                <w:p w:rsidR="00206B8A" w:rsidRDefault="007725EC">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206B8A" w:rsidRDefault="007725EC">
                  <w:pPr>
                    <w:spacing w:after="0" w:line="240" w:lineRule="auto"/>
                    <w:ind w:left="99"/>
                  </w:pPr>
                  <w:r>
                    <w:rPr>
                      <w:rFonts w:ascii="Arial" w:eastAsia="Arial" w:hAnsi="Arial"/>
                      <w:color w:val="000000"/>
                      <w:sz w:val="16"/>
                    </w:rPr>
                    <w:t>1. Evidencijski broj nabave</w:t>
                  </w:r>
                </w:p>
                <w:p w:rsidR="00206B8A" w:rsidRDefault="007725EC">
                  <w:pPr>
                    <w:spacing w:after="0" w:line="240" w:lineRule="auto"/>
                    <w:ind w:left="99"/>
                  </w:pPr>
                  <w:r>
                    <w:rPr>
                      <w:rFonts w:ascii="Arial" w:eastAsia="Arial" w:hAnsi="Arial"/>
                      <w:color w:val="000000"/>
                      <w:sz w:val="16"/>
                    </w:rPr>
                    <w:t>2. Predmet nabave</w:t>
                  </w:r>
                </w:p>
                <w:p w:rsidR="00206B8A" w:rsidRDefault="007725EC">
                  <w:pPr>
                    <w:spacing w:after="0" w:line="240" w:lineRule="auto"/>
                    <w:ind w:left="99"/>
                  </w:pPr>
                  <w:r>
                    <w:rPr>
                      <w:rFonts w:ascii="Arial" w:eastAsia="Arial" w:hAnsi="Arial"/>
                      <w:color w:val="000000"/>
                      <w:sz w:val="16"/>
                    </w:rPr>
                    <w:t>3. Brojčana oznaka predmeta nabave iz Jedinstvenog rječnika javne nabave (CPV)</w:t>
                  </w:r>
                </w:p>
                <w:p w:rsidR="00206B8A" w:rsidRDefault="007725EC">
                  <w:pPr>
                    <w:spacing w:after="0" w:line="240" w:lineRule="auto"/>
                    <w:ind w:left="99"/>
                  </w:pPr>
                  <w:r>
                    <w:rPr>
                      <w:rFonts w:ascii="Arial" w:eastAsia="Arial" w:hAnsi="Arial"/>
                      <w:color w:val="000000"/>
                      <w:sz w:val="16"/>
                    </w:rPr>
                    <w:t>4. Broj objave iz EOJN RH</w:t>
                  </w:r>
                </w:p>
                <w:p w:rsidR="00206B8A" w:rsidRDefault="007725EC">
                  <w:pPr>
                    <w:spacing w:after="0" w:line="240" w:lineRule="auto"/>
                    <w:ind w:left="99"/>
                  </w:pPr>
                  <w:r>
                    <w:rPr>
                      <w:rFonts w:ascii="Arial" w:eastAsia="Arial" w:hAnsi="Arial"/>
                      <w:color w:val="000000"/>
                      <w:sz w:val="16"/>
                    </w:rPr>
                    <w:t>5. Vrsta postupka (uključujući posebne režime nabave i jednostavnu nabavu)</w:t>
                  </w:r>
                </w:p>
                <w:p w:rsidR="00206B8A" w:rsidRDefault="007725EC">
                  <w:pPr>
                    <w:spacing w:after="0" w:line="240" w:lineRule="auto"/>
                    <w:ind w:left="99"/>
                  </w:pPr>
                  <w:r>
                    <w:rPr>
                      <w:rFonts w:ascii="Arial" w:eastAsia="Arial" w:hAnsi="Arial"/>
                      <w:color w:val="000000"/>
                      <w:sz w:val="16"/>
                    </w:rPr>
                    <w:t>6. Naziv i OIB ugovaratelja</w:t>
                  </w:r>
                </w:p>
                <w:p w:rsidR="00206B8A" w:rsidRDefault="007725EC">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206B8A" w:rsidRDefault="007725EC">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206B8A" w:rsidRDefault="007725EC">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206B8A" w:rsidRDefault="007725EC">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206B8A" w:rsidRDefault="007725EC">
                  <w:pPr>
                    <w:spacing w:after="0" w:line="240" w:lineRule="auto"/>
                    <w:ind w:left="99"/>
                  </w:pPr>
                  <w:r>
                    <w:rPr>
                      <w:rFonts w:ascii="Arial" w:eastAsia="Arial" w:hAnsi="Arial"/>
                      <w:color w:val="000000"/>
                      <w:sz w:val="16"/>
                    </w:rPr>
                    <w:t>11. Iznos PDV-a</w:t>
                  </w:r>
                </w:p>
                <w:p w:rsidR="00206B8A" w:rsidRDefault="007725EC">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206B8A" w:rsidRDefault="007725EC">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206B8A" w:rsidRDefault="007725EC">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206B8A" w:rsidRDefault="007725EC">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206B8A" w:rsidRDefault="007725EC">
                  <w:pPr>
                    <w:spacing w:after="0" w:line="240" w:lineRule="auto"/>
                    <w:ind w:left="99"/>
                  </w:pPr>
                  <w:r>
                    <w:rPr>
                      <w:rFonts w:ascii="Arial" w:eastAsia="Arial" w:hAnsi="Arial"/>
                      <w:color w:val="000000"/>
                      <w:sz w:val="16"/>
                    </w:rPr>
                    <w:t>16. Napomena</w:t>
                  </w:r>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rPr>
          <w:trHeight w:val="153"/>
        </w:trPr>
        <w:tc>
          <w:tcPr>
            <w:tcW w:w="35" w:type="dxa"/>
          </w:tcPr>
          <w:p w:rsidR="00206B8A" w:rsidRDefault="00206B8A">
            <w:pPr>
              <w:pStyle w:val="EmptyCellLayoutStyle"/>
              <w:spacing w:after="0" w:line="240" w:lineRule="auto"/>
            </w:pPr>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bl>
    <w:p w:rsidR="00206B8A" w:rsidRDefault="00206B8A">
      <w:pPr>
        <w:spacing w:after="0" w:line="240" w:lineRule="auto"/>
      </w:pPr>
    </w:p>
    <w:sectPr w:rsidR="00206B8A">
      <w:headerReference w:type="default" r:id="rId8"/>
      <w:footerReference w:type="default" r:id="rId9"/>
      <w:pgSz w:w="23407"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96" w:rsidRDefault="000E0C96">
      <w:pPr>
        <w:spacing w:after="0" w:line="240" w:lineRule="auto"/>
      </w:pPr>
      <w:r>
        <w:separator/>
      </w:r>
    </w:p>
  </w:endnote>
  <w:endnote w:type="continuationSeparator" w:id="0">
    <w:p w:rsidR="000E0C96" w:rsidRDefault="000E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5"/>
      <w:gridCol w:w="21044"/>
      <w:gridCol w:w="59"/>
    </w:tblGrid>
    <w:tr w:rsidR="00206B8A">
      <w:tc>
        <w:tcPr>
          <w:tcW w:w="35" w:type="dxa"/>
        </w:tcPr>
        <w:p w:rsidR="00206B8A" w:rsidRDefault="00206B8A">
          <w:pPr>
            <w:pStyle w:val="EmptyCellLayoutStyle"/>
            <w:spacing w:after="0" w:line="240" w:lineRule="auto"/>
          </w:pPr>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06B8A">
            <w:trPr>
              <w:trHeight w:val="282"/>
            </w:trPr>
            <w:tc>
              <w:tcPr>
                <w:tcW w:w="21044" w:type="dxa"/>
                <w:tcBorders>
                  <w:top w:val="nil"/>
                  <w:left w:val="nil"/>
                  <w:bottom w:val="nil"/>
                  <w:right w:val="nil"/>
                </w:tcBorders>
                <w:tcMar>
                  <w:top w:w="39" w:type="dxa"/>
                  <w:left w:w="39" w:type="dxa"/>
                  <w:bottom w:w="39" w:type="dxa"/>
                  <w:right w:w="39" w:type="dxa"/>
                </w:tcMar>
              </w:tcPr>
              <w:p w:rsidR="00206B8A" w:rsidRDefault="007725EC">
                <w:pPr>
                  <w:spacing w:after="0" w:line="240" w:lineRule="auto"/>
                </w:pPr>
                <w:r>
                  <w:rPr>
                    <w:rFonts w:ascii="Arial" w:eastAsia="Arial" w:hAnsi="Arial"/>
                    <w:b/>
                    <w:color w:val="000000"/>
                    <w:sz w:val="16"/>
                  </w:rPr>
                  <w:t>Datum izvještaja: 05.03.2019 07:56</w:t>
                </w:r>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33725F" w:rsidTr="0033725F">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206B8A">
            <w:trPr>
              <w:trHeight w:val="262"/>
            </w:trPr>
            <w:tc>
              <w:tcPr>
                <w:tcW w:w="21080" w:type="dxa"/>
                <w:tcBorders>
                  <w:top w:val="nil"/>
                  <w:left w:val="nil"/>
                  <w:bottom w:val="nil"/>
                  <w:right w:val="nil"/>
                </w:tcBorders>
                <w:tcMar>
                  <w:top w:w="39" w:type="dxa"/>
                  <w:left w:w="39" w:type="dxa"/>
                  <w:bottom w:w="39" w:type="dxa"/>
                  <w:right w:w="39" w:type="dxa"/>
                </w:tcMar>
              </w:tcPr>
              <w:p w:rsidR="00206B8A" w:rsidRDefault="007725EC">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106E37">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106E37">
                  <w:rPr>
                    <w:rFonts w:ascii="Arial" w:eastAsia="Arial" w:hAnsi="Arial"/>
                    <w:b/>
                    <w:noProof/>
                    <w:color w:val="000000"/>
                    <w:sz w:val="16"/>
                  </w:rPr>
                  <w:t>2</w:t>
                </w:r>
                <w:r>
                  <w:rPr>
                    <w:rFonts w:ascii="Arial" w:eastAsia="Arial" w:hAnsi="Arial"/>
                    <w:b/>
                    <w:color w:val="000000"/>
                    <w:sz w:val="16"/>
                  </w:rPr>
                  <w:fldChar w:fldCharType="end"/>
                </w:r>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21044"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96" w:rsidRDefault="000E0C96">
      <w:pPr>
        <w:spacing w:after="0" w:line="240" w:lineRule="auto"/>
      </w:pPr>
      <w:r>
        <w:separator/>
      </w:r>
    </w:p>
  </w:footnote>
  <w:footnote w:type="continuationSeparator" w:id="0">
    <w:p w:rsidR="000E0C96" w:rsidRDefault="000E0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5"/>
      <w:gridCol w:w="1417"/>
      <w:gridCol w:w="19627"/>
      <w:gridCol w:w="59"/>
    </w:tblGrid>
    <w:tr w:rsidR="00206B8A">
      <w:tc>
        <w:tcPr>
          <w:tcW w:w="35" w:type="dxa"/>
        </w:tcPr>
        <w:p w:rsidR="00206B8A" w:rsidRDefault="00206B8A">
          <w:pPr>
            <w:pStyle w:val="EmptyCellLayoutStyle"/>
            <w:spacing w:after="0" w:line="240" w:lineRule="auto"/>
          </w:pPr>
        </w:p>
      </w:tc>
      <w:tc>
        <w:tcPr>
          <w:tcW w:w="1417" w:type="dxa"/>
        </w:tcPr>
        <w:p w:rsidR="00206B8A" w:rsidRDefault="00206B8A">
          <w:pPr>
            <w:pStyle w:val="EmptyCellLayoutStyle"/>
            <w:spacing w:after="0" w:line="240" w:lineRule="auto"/>
          </w:pPr>
        </w:p>
      </w:tc>
      <w:tc>
        <w:tcPr>
          <w:tcW w:w="19627"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206B8A" w:rsidRDefault="007725EC">
          <w:pPr>
            <w:spacing w:after="0" w:line="240" w:lineRule="auto"/>
          </w:pPr>
          <w:r>
            <w:rPr>
              <w:noProof/>
            </w:rPr>
            <w:drawing>
              <wp:inline distT="0" distB="0" distL="0" distR="0" wp14:anchorId="5251C0E5" wp14:editId="2561E197">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1417" w:type="dxa"/>
          <w:vMerge/>
        </w:tcPr>
        <w:p w:rsidR="00206B8A" w:rsidRDefault="00206B8A">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206B8A">
            <w:trPr>
              <w:trHeight w:val="262"/>
            </w:trPr>
            <w:tc>
              <w:tcPr>
                <w:tcW w:w="19627" w:type="dxa"/>
                <w:tcBorders>
                  <w:top w:val="nil"/>
                  <w:left w:val="nil"/>
                  <w:bottom w:val="nil"/>
                  <w:right w:val="nil"/>
                </w:tcBorders>
                <w:tcMar>
                  <w:top w:w="39" w:type="dxa"/>
                  <w:left w:w="39" w:type="dxa"/>
                  <w:bottom w:w="39" w:type="dxa"/>
                  <w:right w:w="39" w:type="dxa"/>
                </w:tcMar>
              </w:tcPr>
              <w:p w:rsidR="00206B8A" w:rsidRDefault="007725EC">
                <w:pPr>
                  <w:spacing w:after="0" w:line="240" w:lineRule="auto"/>
                </w:pPr>
                <w:r>
                  <w:rPr>
                    <w:rFonts w:ascii="Arial" w:eastAsia="Arial" w:hAnsi="Arial"/>
                    <w:b/>
                    <w:color w:val="000000"/>
                    <w:sz w:val="24"/>
                  </w:rPr>
                  <w:t>REGISTAR UGOVORA</w:t>
                </w:r>
                <w:r w:rsidR="00106E37">
                  <w:rPr>
                    <w:rFonts w:ascii="Arial" w:eastAsia="Arial" w:hAnsi="Arial"/>
                    <w:b/>
                    <w:color w:val="000000"/>
                    <w:sz w:val="24"/>
                  </w:rPr>
                  <w:t xml:space="preserve"> JEDNOSTAVNE NABAVE ZA 2018. GODINU</w:t>
                </w:r>
              </w:p>
            </w:tc>
          </w:tr>
        </w:tbl>
        <w:p w:rsidR="00206B8A" w:rsidRDefault="00206B8A">
          <w:pPr>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1417" w:type="dxa"/>
          <w:vMerge/>
        </w:tcPr>
        <w:p w:rsidR="00206B8A" w:rsidRDefault="00206B8A">
          <w:pPr>
            <w:pStyle w:val="EmptyCellLayoutStyle"/>
            <w:spacing w:after="0" w:line="240" w:lineRule="auto"/>
          </w:pPr>
        </w:p>
      </w:tc>
      <w:tc>
        <w:tcPr>
          <w:tcW w:w="19627"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r w:rsidR="00206B8A">
      <w:tc>
        <w:tcPr>
          <w:tcW w:w="35" w:type="dxa"/>
        </w:tcPr>
        <w:p w:rsidR="00206B8A" w:rsidRDefault="00206B8A">
          <w:pPr>
            <w:pStyle w:val="EmptyCellLayoutStyle"/>
            <w:spacing w:after="0" w:line="240" w:lineRule="auto"/>
          </w:pPr>
        </w:p>
      </w:tc>
      <w:tc>
        <w:tcPr>
          <w:tcW w:w="1417" w:type="dxa"/>
        </w:tcPr>
        <w:p w:rsidR="00206B8A" w:rsidRDefault="00206B8A">
          <w:pPr>
            <w:pStyle w:val="EmptyCellLayoutStyle"/>
            <w:spacing w:after="0" w:line="240" w:lineRule="auto"/>
          </w:pPr>
        </w:p>
      </w:tc>
      <w:tc>
        <w:tcPr>
          <w:tcW w:w="19627" w:type="dxa"/>
        </w:tcPr>
        <w:p w:rsidR="00206B8A" w:rsidRDefault="00206B8A">
          <w:pPr>
            <w:pStyle w:val="EmptyCellLayoutStyle"/>
            <w:spacing w:after="0" w:line="240" w:lineRule="auto"/>
          </w:pPr>
        </w:p>
      </w:tc>
      <w:tc>
        <w:tcPr>
          <w:tcW w:w="59" w:type="dxa"/>
        </w:tcPr>
        <w:p w:rsidR="00206B8A" w:rsidRDefault="00206B8A">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8A"/>
    <w:rsid w:val="000D2C3E"/>
    <w:rsid w:val="000E0C96"/>
    <w:rsid w:val="00106E37"/>
    <w:rsid w:val="00206B8A"/>
    <w:rsid w:val="0033725F"/>
    <w:rsid w:val="007725EC"/>
    <w:rsid w:val="009D3C7B"/>
    <w:rsid w:val="00C72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3372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725F"/>
    <w:rPr>
      <w:rFonts w:ascii="Tahoma" w:hAnsi="Tahoma" w:cs="Tahoma"/>
      <w:sz w:val="16"/>
      <w:szCs w:val="16"/>
    </w:rPr>
  </w:style>
  <w:style w:type="paragraph" w:styleId="Zaglavlje">
    <w:name w:val="header"/>
    <w:basedOn w:val="Normal"/>
    <w:link w:val="ZaglavljeChar"/>
    <w:uiPriority w:val="99"/>
    <w:unhideWhenUsed/>
    <w:rsid w:val="00106E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6E37"/>
  </w:style>
  <w:style w:type="paragraph" w:styleId="Podnoje">
    <w:name w:val="footer"/>
    <w:basedOn w:val="Normal"/>
    <w:link w:val="PodnojeChar"/>
    <w:uiPriority w:val="99"/>
    <w:unhideWhenUsed/>
    <w:rsid w:val="00106E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3372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725F"/>
    <w:rPr>
      <w:rFonts w:ascii="Tahoma" w:hAnsi="Tahoma" w:cs="Tahoma"/>
      <w:sz w:val="16"/>
      <w:szCs w:val="16"/>
    </w:rPr>
  </w:style>
  <w:style w:type="paragraph" w:styleId="Zaglavlje">
    <w:name w:val="header"/>
    <w:basedOn w:val="Normal"/>
    <w:link w:val="ZaglavljeChar"/>
    <w:uiPriority w:val="99"/>
    <w:unhideWhenUsed/>
    <w:rsid w:val="00106E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6E37"/>
  </w:style>
  <w:style w:type="paragraph" w:styleId="Podnoje">
    <w:name w:val="footer"/>
    <w:basedOn w:val="Normal"/>
    <w:link w:val="PodnojeChar"/>
    <w:uiPriority w:val="99"/>
    <w:unhideWhenUsed/>
    <w:rsid w:val="00106E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3936</Characters>
  <Application>Microsoft Office Word</Application>
  <DocSecurity>0</DocSecurity>
  <Lines>32</Lines>
  <Paragraphs>9</Paragraphs>
  <ScaleCrop>false</ScaleCrop>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c:creator>
  <cp:lastModifiedBy>.</cp:lastModifiedBy>
  <cp:revision>5</cp:revision>
  <dcterms:created xsi:type="dcterms:W3CDTF">2019-03-05T06:59:00Z</dcterms:created>
  <dcterms:modified xsi:type="dcterms:W3CDTF">2019-03-05T07:04:00Z</dcterms:modified>
</cp:coreProperties>
</file>